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"/>
        </w:rPr>
        <w:t>附件1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"/>
        </w:rPr>
      </w:pPr>
    </w:p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  <w:lang w:val="en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"/>
        </w:rPr>
        <w:t>上戏校友及诸艺术名家库：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"/>
        </w:rPr>
        <w:t>张祖英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宋体" w:hAnsi="宋体" w:eastAsia="宋体"/>
          <w:sz w:val="24"/>
          <w:szCs w:val="24"/>
          <w:lang w:val="en"/>
        </w:rPr>
        <w:t>现任中国艺术研究院研究员，中国油画学会副主席，中国国家画院油画院副院长兼秘书长。曾任中国美协油画艺术委员会秘书长，《中国美术报》副社长、副主编。</w:t>
      </w:r>
      <w:r>
        <w:rPr>
          <w:rFonts w:ascii="宋体" w:hAnsi="宋体" w:eastAsia="宋体"/>
          <w:sz w:val="24"/>
          <w:szCs w:val="24"/>
          <w:lang w:val="en"/>
        </w:rPr>
        <w:t>2004年被欧洲人文艺术科学院授于客座院士。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"/>
        </w:rPr>
        <w:t>俞晓夫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宋体" w:hAnsi="宋体" w:eastAsia="宋体"/>
          <w:sz w:val="24"/>
          <w:szCs w:val="24"/>
          <w:lang w:val="en"/>
        </w:rPr>
        <w:t>上海师范大学美术学院院长，教授。曾任上海应用技术学院艺术设计学院院长、上海油画雕塑院副院长。一级美术师。中国美术家协会会员。中国油画学会常务理事。中国美协上海分会副主席，上海大学美术学院客座教授。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"/>
        </w:rPr>
        <w:t>周长江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"/>
        </w:rPr>
      </w:pPr>
      <w:r>
        <w:rPr>
          <w:rFonts w:hint="eastAsia" w:ascii="宋体" w:hAnsi="宋体" w:eastAsia="宋体"/>
          <w:sz w:val="24"/>
          <w:szCs w:val="24"/>
          <w:lang w:val="en"/>
        </w:rPr>
        <w:t>1978年毕业于上海戏剧学院美术系油画专业，1985年调入上海油画雕塑院从事专业创作，曾任副院长，副书记，艺术委员会主任等职，为国家一级美术师职称，2003年调入华东师范大学艺术教育系，为学科带头人，主要专业是油画，研究现当代艺术。华东师范大学艺术学院院长，终身教授。中国美术家协会会员，中国油画学会常务理事，中国国家画院研究员，曾任上海美术家协会副主席，现任上海美术家协会顾问，上海文化发展基金会专家组成员，上海大学美术学院兼职教授，山东大学艺术学院兼职教授，上海戏剧学院教育发展咨询顾问，刘海粟美术馆艺术委员会委员，上海双年展学术委员会执行委员，上海艺术博览会艺术委员会委员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"/>
        </w:rPr>
      </w:pPr>
      <w:bookmarkStart w:id="1" w:name="_GoBack"/>
      <w:bookmarkEnd w:id="1"/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"/>
        </w:rPr>
        <w:t>郭润文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  <w:r>
        <w:rPr>
          <w:rFonts w:ascii="宋体" w:hAnsi="宋体" w:eastAsia="宋体"/>
          <w:sz w:val="24"/>
          <w:szCs w:val="24"/>
          <w:lang w:val="en"/>
        </w:rPr>
        <w:t>1982年毕业于上海戏剧学院舞台美术系设计专业。1988年结业于中央美术学院油画助教进修班。现任广州美术学院绘画学院油画系教授。享受国务院政府特殊津贴。中国油画学会学术委员会副主任。中国国家画院研究员。俄罗斯列宾美术学院名誉教授。中国美协重大题材美术创作艺委会委员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"/>
        </w:rPr>
        <w:t>冷军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  <w:r>
        <w:rPr>
          <w:rFonts w:ascii="宋体" w:hAnsi="宋体" w:eastAsia="宋体"/>
          <w:sz w:val="24"/>
          <w:szCs w:val="24"/>
          <w:lang w:val="en"/>
        </w:rPr>
        <w:t>1984年毕业于武汉师范学院汉口分院艺术系。曾任武汉画院院长。现为武汉市文联主席。中国国家画院油画院研究员。武汉美术家协会主席。中国油画艺术委员会委员。中国油画学会理事，中国美术家协会会员。是中国写实油画的重要代表人物之一。2018年被英国伯明翰城市建筑学院授予荣誉博士学位。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"/>
        </w:rPr>
        <w:t>徐芒耀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宋体" w:hAnsi="宋体" w:eastAsia="宋体"/>
          <w:sz w:val="24"/>
          <w:szCs w:val="24"/>
          <w:lang w:val="en"/>
        </w:rPr>
        <w:t>上海师范大学美术学院名誉院长，中国艺术研究院中国美术创作院特聘研究员，中国油画院特聘画师，中国美术家协会油画艺委会委员，联合国教科文组织属国际造型艺术协会会员，上海美术学院特聘教授、博士生导师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"/>
        </w:rPr>
        <w:t>李旭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宋体" w:hAnsi="宋体" w:eastAsia="宋体"/>
          <w:sz w:val="24"/>
          <w:szCs w:val="24"/>
          <w:lang w:val="en"/>
        </w:rPr>
        <w:t>策展人、评论家，上海戏剧学院教授，中国美术家协会策展委员会副主任，上海市美术家协会理论与策展委员会主任。曾任职上海美术馆学术部主任、馆长助理，张江当代艺术馆馆长，上海当代艺术博物馆副馆长，上海双年展，学术委员会委员，第十届上海双年展，办公室主任，中国当代艺术奖（</w:t>
      </w:r>
      <w:r>
        <w:rPr>
          <w:rFonts w:ascii="宋体" w:hAnsi="宋体" w:eastAsia="宋体"/>
          <w:sz w:val="24"/>
          <w:szCs w:val="24"/>
          <w:lang w:val="en"/>
        </w:rPr>
        <w:t>CCAA）提名委员</w:t>
      </w:r>
      <w:r>
        <w:rPr>
          <w:rFonts w:hint="eastAsia" w:ascii="宋体" w:hAnsi="宋体" w:eastAsia="宋体"/>
          <w:sz w:val="24"/>
          <w:szCs w:val="24"/>
          <w:lang w:val="en"/>
        </w:rPr>
        <w:t>，第三届美术文献展，学术委员会委员，罗中立奖学金十周年回顾展，学术委员会委员，中国抽象艺术研究展，策展委员会委员。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"/>
        </w:rPr>
        <w:t>李磊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宋体" w:hAnsi="宋体" w:eastAsia="宋体"/>
          <w:sz w:val="24"/>
          <w:szCs w:val="24"/>
          <w:lang w:val="en"/>
        </w:rPr>
        <w:t>中国美术家协会副主席及实验艺术委员会副主任、中国博物馆协会美术馆专业委员会副主任、同济大学客座教授、上海大学上海美术学院客座教授、上海视觉艺术学院客座教授、新加坡南洋理工大学华人馆客座教授。曾任中华艺术宫（上海美术馆）执行馆长、上海油画雕塑院执行副院长。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"/>
        </w:rPr>
        <w:t>林永康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宋体" w:hAnsi="宋体" w:eastAsia="宋体"/>
          <w:sz w:val="24"/>
          <w:szCs w:val="24"/>
          <w:lang w:val="en"/>
        </w:rPr>
        <w:t>中国美术家协会会员、中国戏剧家协会会员、广东省美术家协会常务理事、油画艺委会委员、广东画院特聘画家、广州画院专业画家</w:t>
      </w:r>
      <w:r>
        <w:rPr>
          <w:rFonts w:ascii="宋体" w:hAnsi="宋体" w:eastAsia="宋体"/>
          <w:sz w:val="24"/>
          <w:szCs w:val="24"/>
          <w:lang w:val="en"/>
        </w:rPr>
        <w:t>(1997年受聘)、国家一级美术师</w:t>
      </w:r>
      <w:r>
        <w:rPr>
          <w:rFonts w:hint="eastAsia" w:ascii="宋体" w:hAnsi="宋体" w:eastAsia="宋体"/>
          <w:sz w:val="24"/>
          <w:szCs w:val="24"/>
          <w:lang w:val="en"/>
        </w:rPr>
        <w:t>，</w:t>
      </w:r>
      <w:r>
        <w:rPr>
          <w:rFonts w:ascii="宋体" w:hAnsi="宋体" w:eastAsia="宋体"/>
          <w:sz w:val="24"/>
          <w:szCs w:val="24"/>
          <w:lang w:val="en"/>
        </w:rPr>
        <w:t>广东省文联委员、佛山市文联常务副主席，享受国务院政府特殊津贴专家，被中国广东省委宣传部列为“跨世纪十、百、千工程优秀人才”。作品多次入选国际、全国和省美展并获奖。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"/>
        </w:rPr>
        <w:t>蔡国强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宋体" w:hAnsi="宋体" w:eastAsia="宋体"/>
          <w:sz w:val="24"/>
          <w:szCs w:val="24"/>
          <w:lang w:val="en"/>
        </w:rPr>
        <w:t>当代艺术家，</w:t>
      </w:r>
      <w:r>
        <w:rPr>
          <w:rFonts w:ascii="宋体" w:hAnsi="宋体" w:eastAsia="宋体"/>
          <w:sz w:val="24"/>
          <w:szCs w:val="24"/>
          <w:lang w:val="en"/>
        </w:rPr>
        <w:t>1981-1985年就读于上海戏剧学院舞台美术系。他的艺术表现横跨绘画、装置、录像及表演艺术等数种媒材。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"/>
        </w:rPr>
        <w:t>李山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宋体" w:hAnsi="宋体" w:eastAsia="宋体"/>
          <w:sz w:val="24"/>
          <w:szCs w:val="24"/>
          <w:lang w:val="en"/>
        </w:rPr>
        <w:t>当代艺术家，在美国各地展出至纽约布鲁克林博物馆；</w:t>
      </w:r>
      <w:r>
        <w:rPr>
          <w:rFonts w:ascii="宋体" w:hAnsi="宋体" w:eastAsia="宋体"/>
          <w:sz w:val="24"/>
          <w:szCs w:val="24"/>
          <w:lang w:val="en"/>
        </w:rPr>
        <w:t>“后89新艺术巡回展”，香港艺术中心</w:t>
      </w:r>
      <w:r>
        <w:rPr>
          <w:rFonts w:hint="eastAsia" w:ascii="宋体" w:hAnsi="宋体" w:eastAsia="宋体"/>
          <w:sz w:val="24"/>
          <w:szCs w:val="24"/>
          <w:lang w:val="en"/>
        </w:rPr>
        <w:t>；</w:t>
      </w:r>
      <w:r>
        <w:rPr>
          <w:rFonts w:ascii="宋体" w:hAnsi="宋体" w:eastAsia="宋体"/>
          <w:sz w:val="24"/>
          <w:szCs w:val="24"/>
          <w:lang w:val="en"/>
        </w:rPr>
        <w:t>以及第45届威尼斯双年展</w:t>
      </w:r>
      <w:r>
        <w:rPr>
          <w:rFonts w:hint="eastAsia" w:ascii="宋体" w:hAnsi="宋体" w:eastAsia="宋体"/>
          <w:sz w:val="24"/>
          <w:szCs w:val="24"/>
          <w:lang w:val="en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"/>
        </w:rPr>
        <w:t>张健君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  <w:bookmarkStart w:id="0" w:name="_Hlk50822798"/>
      <w:r>
        <w:rPr>
          <w:rFonts w:hint="eastAsia" w:ascii="宋体" w:hAnsi="宋体" w:eastAsia="宋体"/>
          <w:sz w:val="24"/>
          <w:szCs w:val="24"/>
          <w:lang w:val="en"/>
        </w:rPr>
        <w:t>当代艺术家，</w:t>
      </w:r>
      <w:bookmarkEnd w:id="0"/>
      <w:r>
        <w:rPr>
          <w:rFonts w:ascii="宋体" w:hAnsi="宋体" w:eastAsia="宋体"/>
          <w:sz w:val="24"/>
          <w:szCs w:val="24"/>
          <w:lang w:val="en"/>
        </w:rPr>
        <w:t>1997年被聘美国纽约大学(NYU)美术学院客座教授。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"/>
        </w:rPr>
        <w:t>曲丰国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宋体" w:hAnsi="宋体" w:eastAsia="宋体"/>
          <w:sz w:val="24"/>
          <w:szCs w:val="24"/>
          <w:lang w:val="en"/>
        </w:rPr>
        <w:t>当代艺术家，上海戏剧学院教授，研究生导师，作品由上海美术馆，上海刘海粟美术馆，广东美术馆，上海张江当代艺术馆，澳大利亚白兔美术馆（悉尼），龙美术馆（上海）收藏。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"/>
        </w:rPr>
        <w:t>严智龙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宋体" w:hAnsi="宋体" w:eastAsia="宋体"/>
          <w:sz w:val="24"/>
          <w:szCs w:val="24"/>
          <w:lang w:val="en"/>
        </w:rPr>
        <w:t>艺术哲学博士，</w:t>
      </w:r>
      <w:r>
        <w:rPr>
          <w:rFonts w:ascii="宋体" w:hAnsi="宋体" w:eastAsia="宋体"/>
          <w:sz w:val="24"/>
          <w:szCs w:val="24"/>
          <w:lang w:val="en"/>
        </w:rPr>
        <w:t>中国当代艺术家</w:t>
      </w:r>
      <w:r>
        <w:rPr>
          <w:rFonts w:hint="eastAsia" w:ascii="宋体" w:hAnsi="宋体" w:eastAsia="宋体"/>
          <w:sz w:val="24"/>
          <w:szCs w:val="24"/>
          <w:lang w:val="en"/>
        </w:rPr>
        <w:t>，</w:t>
      </w:r>
      <w:r>
        <w:rPr>
          <w:rFonts w:ascii="宋体" w:hAnsi="宋体" w:eastAsia="宋体"/>
          <w:sz w:val="24"/>
          <w:szCs w:val="24"/>
          <w:lang w:val="en"/>
        </w:rPr>
        <w:t>上海戏剧学院教授、博士生导师，德国杜塞尔多夫美术学院访问学者</w:t>
      </w:r>
      <w:r>
        <w:rPr>
          <w:rFonts w:hint="eastAsia" w:ascii="宋体" w:hAnsi="宋体" w:eastAsia="宋体"/>
          <w:sz w:val="24"/>
          <w:szCs w:val="24"/>
          <w:lang w:val="en"/>
        </w:rPr>
        <w:t>，绘画作品《春秋鸟》系列参展各大艺展，专著：</w:t>
      </w:r>
      <w:r>
        <w:rPr>
          <w:rFonts w:ascii="宋体" w:hAnsi="宋体" w:eastAsia="宋体"/>
          <w:sz w:val="24"/>
          <w:szCs w:val="24"/>
          <w:lang w:val="en"/>
        </w:rPr>
        <w:t>《艺术语言的逻辑》</w:t>
      </w:r>
      <w:r>
        <w:rPr>
          <w:rFonts w:hint="eastAsia" w:ascii="宋体" w:hAnsi="宋体" w:eastAsia="宋体"/>
          <w:sz w:val="24"/>
          <w:szCs w:val="24"/>
          <w:lang w:val="en"/>
        </w:rPr>
        <w:t>等。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"/>
        </w:rPr>
        <w:t>李前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宋体" w:hAnsi="宋体" w:eastAsia="宋体"/>
          <w:sz w:val="24"/>
          <w:szCs w:val="24"/>
          <w:lang w:val="en"/>
        </w:rPr>
        <w:t>上海戏剧学院舞台美术系教授，曾获第十届全国美展铜奖、首届全国粉画展铜奖、山东省美术创作成就奖、</w:t>
      </w:r>
      <w:r>
        <w:rPr>
          <w:rFonts w:ascii="宋体" w:hAnsi="宋体" w:eastAsia="宋体"/>
          <w:sz w:val="24"/>
          <w:szCs w:val="24"/>
          <w:lang w:val="en"/>
        </w:rPr>
        <w:t>CCTV中国当代油画作品展优秀奖、时代精神--中国油画肖像展优秀奖等重要奖项。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DD"/>
    <w:rsid w:val="003D18DD"/>
    <w:rsid w:val="0068639B"/>
    <w:rsid w:val="00695CD1"/>
    <w:rsid w:val="00A20DD2"/>
    <w:rsid w:val="00B8498B"/>
    <w:rsid w:val="00BE5916"/>
    <w:rsid w:val="00DF31EC"/>
    <w:rsid w:val="3DC6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234</Words>
  <Characters>1336</Characters>
  <Lines>11</Lines>
  <Paragraphs>3</Paragraphs>
  <TotalTime>5</TotalTime>
  <ScaleCrop>false</ScaleCrop>
  <LinksUpToDate>false</LinksUpToDate>
  <CharactersWithSpaces>1567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2021-12-13T06:05:00Z</dcterms:created>
  <dc:creator>Microsoft Office User</dc:creator>
  <cp:lastModifiedBy>然然</cp:lastModifiedBy>
  <dcterms:modified xsi:type="dcterms:W3CDTF">2021-12-22T06:18:24Z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46B62E3CCF79411B9FF202688C6EDC26</vt:lpwstr>
  </property>
</Properties>
</file>